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4F" w:rsidRPr="00D7544F" w:rsidRDefault="00EE68F7" w:rsidP="00FB38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1A3567" w:rsidRDefault="001A3567" w:rsidP="00FB38A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Под влиянием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различных факторов: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социальных, пол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итических, экономических и иных,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наиболее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>уязвимой считается молодежная среда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 которой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легче формируются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радикальные взгляды и убеждения. Именно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поэтому </w:t>
      </w:r>
      <w:r w:rsidR="00EE68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молодежь, </w:t>
      </w:r>
      <w:r w:rsidRPr="00F40738">
        <w:rPr>
          <w:rFonts w:ascii="Times New Roman" w:hAnsi="Times New Roman" w:cs="Times New Roman"/>
          <w:bCs/>
          <w:color w:val="000000"/>
          <w:shd w:val="clear" w:color="auto" w:fill="FFFFFF"/>
        </w:rPr>
        <w:t>активно используют в своих политических интересах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E68F7">
        <w:rPr>
          <w:rFonts w:ascii="Times New Roman" w:hAnsi="Times New Roman" w:cs="Times New Roman"/>
          <w:color w:val="000000"/>
          <w:shd w:val="clear" w:color="auto" w:fill="FFFFFF"/>
        </w:rPr>
        <w:t xml:space="preserve">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>Если дети или подростки н</w:t>
      </w:r>
      <w:r w:rsidR="00EE68F7">
        <w:rPr>
          <w:rFonts w:ascii="Times New Roman" w:hAnsi="Times New Roman" w:cs="Times New Roman"/>
          <w:color w:val="000000"/>
          <w:shd w:val="clear" w:color="auto" w:fill="FFFFFF"/>
        </w:rPr>
        <w:t xml:space="preserve">арушают правила проведения </w:t>
      </w: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  <w:r w:rsidR="00F40738"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ним применяется наказание в административном и уголовном порядке ст. ст. 20.2 и 20.2.2. КоАП РФ и ст. 212.1.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УК РФ</w:t>
      </w:r>
      <w:r w:rsidRPr="001A3567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F40738" w:rsidRPr="00F40738" w:rsidRDefault="00F40738" w:rsidP="00FB38A3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color w:val="000000"/>
          <w:shd w:val="clear" w:color="auto" w:fill="FFFFFF"/>
        </w:rPr>
        <w:t xml:space="preserve"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F40738" w:rsidRPr="00F40738" w:rsidRDefault="00F40738" w:rsidP="00FB38A3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F40738" w:rsidRPr="00F40738" w:rsidRDefault="00F40738" w:rsidP="00FB38A3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</w:t>
      </w:r>
      <w:r w:rsidRPr="00F40738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ст. 5.35 КоАП</w:t>
      </w:r>
      <w:r w:rsidRPr="00F4073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D7544F" w:rsidRDefault="00F40738" w:rsidP="00FB38A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40738">
        <w:rPr>
          <w:rFonts w:ascii="Times New Roman" w:hAnsi="Times New Roman" w:cs="Times New Roman"/>
          <w:b/>
          <w:color w:val="000000"/>
          <w:shd w:val="clear" w:color="auto" w:fill="FFFFFF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Так же н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D7544F" w:rsidRDefault="00F40738" w:rsidP="00FB38A3">
      <w:pPr>
        <w:spacing w:after="0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>Рассмотрим понятие «Драка». Драка – это взаимные побои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D7544F">
        <w:rPr>
          <w:rFonts w:ascii="Times New Roman" w:hAnsi="Times New Roman" w:cs="Times New Roman"/>
          <w:bCs/>
          <w:shd w:val="clear" w:color="auto" w:fill="FFFFFF"/>
        </w:rPr>
        <w:t>заламывание</w:t>
      </w:r>
      <w:proofErr w:type="spellEnd"/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 </w:t>
      </w:r>
    </w:p>
    <w:p w:rsidR="00D7544F" w:rsidRDefault="00F40738" w:rsidP="00FB38A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7544F">
        <w:rPr>
          <w:rFonts w:ascii="Times New Roman" w:hAnsi="Times New Roman" w:cs="Times New Roman"/>
          <w:bCs/>
          <w:shd w:val="clear" w:color="auto" w:fill="FFFFFF"/>
        </w:rPr>
        <w:t xml:space="preserve">В указанных случаях, действия причинителя квалифицируются по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ст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6.1.1 </w:t>
      </w:r>
      <w:r w:rsidR="00D7544F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КоАП РФ «Побои», либо ст. 116, 116.1 УК РФ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40738" w:rsidRPr="00D7544F" w:rsidRDefault="00D7544F" w:rsidP="00FB38A3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 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Лица, достигшие ко времени совершения преступления 14 лет, подлежат уголовной ответственности за совершение ряда преступлений, 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в том числе за убийство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105 УК РФ),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умышленное причинение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тяжкого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(ст. 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111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умышленное причинение средне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й тяжести вреда здоровью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112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>, раз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бой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162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УК РФ)</w:t>
      </w:r>
      <w:r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,  вымогательство </w:t>
      </w:r>
      <w:r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>(ст.</w:t>
      </w:r>
      <w:r w:rsidR="00F40738" w:rsidRPr="00D754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163 УК РФ)</w:t>
      </w:r>
      <w:r w:rsidR="00F40738" w:rsidRPr="00D7544F">
        <w:rPr>
          <w:rFonts w:ascii="Times New Roman" w:hAnsi="Times New Roman" w:cs="Times New Roman"/>
          <w:color w:val="000000"/>
          <w:shd w:val="clear" w:color="auto" w:fill="FFFFFF"/>
        </w:rPr>
        <w:t xml:space="preserve"> и др.</w:t>
      </w:r>
    </w:p>
    <w:p w:rsidR="00F40738" w:rsidRDefault="00D7544F" w:rsidP="00FB38A3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При достижении виновным в нанесении побоев, избиении 16 лет, он может нести административную ответственность по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ст.6.1.1 КоАП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- «побои», </w:t>
      </w:r>
      <w:r w:rsidR="00F40738" w:rsidRPr="00D754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ст.20.1 КоАП РФ</w:t>
      </w:r>
      <w:r w:rsidR="00F40738" w:rsidRPr="00D754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«Мелкое хулиганство»  и др.</w:t>
      </w:r>
    </w:p>
    <w:p w:rsidR="00343304" w:rsidRPr="00FB38A3" w:rsidRDefault="00D7544F" w:rsidP="00FB38A3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b/>
          <w:bCs/>
          <w:color w:val="000000"/>
        </w:rPr>
      </w:pP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9362DF">
        <w:rPr>
          <w:b/>
          <w:color w:val="000000"/>
          <w:shd w:val="clear" w:color="auto" w:fill="FFFFFF"/>
        </w:rPr>
        <w:t xml:space="preserve">Обязательно нужно напоминать </w:t>
      </w:r>
      <w:r w:rsidR="00B07968">
        <w:rPr>
          <w:b/>
          <w:color w:val="000000"/>
          <w:shd w:val="clear" w:color="auto" w:fill="FFFFFF"/>
        </w:rPr>
        <w:t xml:space="preserve"> детям </w:t>
      </w:r>
      <w:r w:rsidRPr="009362DF">
        <w:rPr>
          <w:b/>
          <w:color w:val="000000"/>
          <w:shd w:val="clear" w:color="auto" w:fill="FFFFFF"/>
        </w:rPr>
        <w:t xml:space="preserve"> об общественной опасности преступлений, посягающих на </w:t>
      </w:r>
      <w:r w:rsidRPr="009362DF">
        <w:rPr>
          <w:b/>
          <w:shd w:val="clear" w:color="auto" w:fill="FFFFFF"/>
        </w:rPr>
        <w:t>неприкосновенность частной жизни</w:t>
      </w:r>
      <w:r w:rsidR="009362DF" w:rsidRPr="009362DF">
        <w:rPr>
          <w:b/>
          <w:color w:val="000000"/>
          <w:shd w:val="clear" w:color="auto" w:fill="FFFFFF"/>
        </w:rPr>
        <w:t>.</w:t>
      </w:r>
      <w:r w:rsidR="009362DF" w:rsidRPr="009362DF">
        <w:rPr>
          <w:color w:val="000000"/>
          <w:shd w:val="clear" w:color="auto" w:fill="FFFFFF"/>
        </w:rPr>
        <w:t xml:space="preserve"> Она </w:t>
      </w:r>
      <w:r w:rsidRPr="009362DF">
        <w:rPr>
          <w:color w:val="000000"/>
          <w:shd w:val="clear" w:color="auto" w:fill="FFFFFF"/>
        </w:rPr>
        <w:t>заключается в том, что в случае нарушения прав человека на </w:t>
      </w:r>
      <w:r w:rsidRPr="009362DF">
        <w:rPr>
          <w:shd w:val="clear" w:color="auto" w:fill="FFFFFF"/>
        </w:rPr>
        <w:t xml:space="preserve">неприкосновенность частной </w:t>
      </w:r>
      <w:r w:rsidRPr="009362DF">
        <w:rPr>
          <w:shd w:val="clear" w:color="auto" w:fill="FFFFFF"/>
        </w:rPr>
        <w:lastRenderedPageBreak/>
        <w:t>жизни</w:t>
      </w:r>
      <w:r w:rsidRPr="009362DF">
        <w:rPr>
          <w:color w:val="000000"/>
          <w:shd w:val="clear" w:color="auto" w:fill="FFFFFF"/>
        </w:rPr>
        <w:t> создается реальная угроза личности, общественным, семейным или личным отношениям конкретного человека, в отдельных случаях наносится </w:t>
      </w:r>
      <w:r w:rsidRPr="009362DF">
        <w:rPr>
          <w:shd w:val="clear" w:color="auto" w:fill="FFFFFF"/>
        </w:rPr>
        <w:t>моральный вред</w:t>
      </w:r>
      <w:r w:rsidRPr="009362DF">
        <w:rPr>
          <w:color w:val="000000"/>
          <w:shd w:val="clear" w:color="auto" w:fill="FFFFFF"/>
        </w:rPr>
        <w:t> интересам несовершеннолетних детей. </w:t>
      </w:r>
      <w:r w:rsidR="009362DF">
        <w:rPr>
          <w:b/>
          <w:color w:val="000000"/>
          <w:shd w:val="clear" w:color="auto" w:fill="FFFFFF"/>
        </w:rPr>
        <w:t xml:space="preserve">В таких случаях к </w:t>
      </w:r>
      <w:r w:rsidR="009362DF" w:rsidRPr="001A3567">
        <w:rPr>
          <w:b/>
          <w:color w:val="000000"/>
          <w:shd w:val="clear" w:color="auto" w:fill="FFFFFF"/>
        </w:rPr>
        <w:t>ним применяется наказание в административном и уголовном порядке</w:t>
      </w:r>
      <w:r w:rsidR="009362DF">
        <w:rPr>
          <w:b/>
          <w:color w:val="000000"/>
          <w:shd w:val="clear" w:color="auto" w:fill="FFFFFF"/>
        </w:rPr>
        <w:t xml:space="preserve"> ст. ст. 5.61 «Оскорбление»,</w:t>
      </w:r>
      <w:r w:rsidR="009362DF" w:rsidRPr="001A3567">
        <w:rPr>
          <w:b/>
          <w:color w:val="000000"/>
          <w:shd w:val="clear" w:color="auto" w:fill="FFFFFF"/>
        </w:rPr>
        <w:t xml:space="preserve"> ст.</w:t>
      </w:r>
      <w:r w:rsidR="009362DF">
        <w:rPr>
          <w:b/>
          <w:color w:val="000000"/>
          <w:shd w:val="clear" w:color="auto" w:fill="FFFFFF"/>
        </w:rPr>
        <w:t xml:space="preserve"> 137</w:t>
      </w:r>
      <w:r w:rsidR="009362DF" w:rsidRPr="001A3567">
        <w:rPr>
          <w:b/>
          <w:color w:val="000000"/>
          <w:shd w:val="clear" w:color="auto" w:fill="FFFFFF"/>
        </w:rPr>
        <w:t xml:space="preserve"> </w:t>
      </w:r>
      <w:r w:rsidR="009362DF">
        <w:rPr>
          <w:b/>
          <w:color w:val="000000"/>
          <w:shd w:val="clear" w:color="auto" w:fill="FFFFFF"/>
        </w:rPr>
        <w:t xml:space="preserve">УК РФ </w:t>
      </w:r>
      <w:r w:rsidR="009362DF" w:rsidRPr="009362DF">
        <w:rPr>
          <w:b/>
          <w:color w:val="000000"/>
          <w:shd w:val="clear" w:color="auto" w:fill="FFFFFF"/>
        </w:rPr>
        <w:t>«</w:t>
      </w:r>
      <w:r w:rsidR="009362DF" w:rsidRPr="009362DF">
        <w:rPr>
          <w:b/>
          <w:bCs/>
          <w:color w:val="000000"/>
        </w:rPr>
        <w:t>Нарушение неприкосновенности частной жизни»</w:t>
      </w:r>
      <w:r w:rsidR="009362DF">
        <w:rPr>
          <w:b/>
          <w:color w:val="000000"/>
          <w:shd w:val="clear" w:color="auto" w:fill="FFFFFF"/>
        </w:rPr>
        <w:t xml:space="preserve"> и</w:t>
      </w:r>
      <w:r w:rsidR="009362DF" w:rsidRPr="009362DF">
        <w:rPr>
          <w:rStyle w:val="10"/>
          <w:rFonts w:ascii="Helvetica" w:eastAsiaTheme="minorHAnsi" w:hAnsi="Helvetica"/>
          <w:color w:val="444444"/>
          <w:sz w:val="19"/>
          <w:szCs w:val="19"/>
          <w:shd w:val="clear" w:color="auto" w:fill="FFFFFF"/>
        </w:rPr>
        <w:t xml:space="preserve"> </w:t>
      </w:r>
      <w:r w:rsidR="009362DF" w:rsidRPr="001A3567">
        <w:rPr>
          <w:b/>
          <w:color w:val="000000"/>
          <w:shd w:val="clear" w:color="auto" w:fill="FFFFFF"/>
        </w:rPr>
        <w:t>ст.</w:t>
      </w:r>
      <w:r w:rsidR="009362DF">
        <w:rPr>
          <w:b/>
          <w:color w:val="000000"/>
          <w:shd w:val="clear" w:color="auto" w:fill="FFFFFF"/>
        </w:rPr>
        <w:t xml:space="preserve"> 138</w:t>
      </w:r>
      <w:r w:rsidR="009362DF" w:rsidRPr="001A3567">
        <w:rPr>
          <w:b/>
          <w:color w:val="000000"/>
          <w:shd w:val="clear" w:color="auto" w:fill="FFFFFF"/>
        </w:rPr>
        <w:t xml:space="preserve"> </w:t>
      </w:r>
      <w:r w:rsidR="009362DF">
        <w:rPr>
          <w:b/>
          <w:color w:val="000000"/>
          <w:shd w:val="clear" w:color="auto" w:fill="FFFFFF"/>
        </w:rPr>
        <w:t xml:space="preserve">УК РФ </w:t>
      </w:r>
      <w:r w:rsidR="009362DF" w:rsidRPr="009362DF">
        <w:rPr>
          <w:b/>
          <w:bCs/>
          <w:color w:val="000000"/>
        </w:rPr>
        <w:t>«</w:t>
      </w:r>
      <w:r w:rsidR="009362DF" w:rsidRPr="009362DF">
        <w:rPr>
          <w:b/>
          <w:color w:val="000000"/>
        </w:rPr>
        <w:t>Нарушение тайны переписки»</w:t>
      </w:r>
      <w:r w:rsidR="009362DF">
        <w:rPr>
          <w:b/>
          <w:color w:val="000000"/>
        </w:rPr>
        <w:t xml:space="preserve">. </w:t>
      </w:r>
      <w:r w:rsidR="009362DF" w:rsidRPr="00FC2C67">
        <w:rPr>
          <w:b/>
          <w:bCs/>
          <w:color w:val="000000"/>
        </w:rPr>
        <w:t>Ответственность за все указанные преступления наступает с 16 лет, это 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sectPr w:rsidR="00343304" w:rsidRPr="00FB38A3" w:rsidSect="003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705E"/>
    <w:multiLevelType w:val="multilevel"/>
    <w:tmpl w:val="2266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04"/>
    <w:rsid w:val="001A3567"/>
    <w:rsid w:val="00343304"/>
    <w:rsid w:val="003C73B5"/>
    <w:rsid w:val="006112F9"/>
    <w:rsid w:val="00923FC5"/>
    <w:rsid w:val="009362DF"/>
    <w:rsid w:val="00B07968"/>
    <w:rsid w:val="00D7544F"/>
    <w:rsid w:val="00EE68F7"/>
    <w:rsid w:val="00F40738"/>
    <w:rsid w:val="00FB38A3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2270"/>
  <w15:docId w15:val="{67144161-FF3B-4578-9815-7FE38F7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B5"/>
  </w:style>
  <w:style w:type="paragraph" w:styleId="1">
    <w:name w:val="heading 1"/>
    <w:basedOn w:val="a"/>
    <w:link w:val="10"/>
    <w:uiPriority w:val="9"/>
    <w:qFormat/>
    <w:rsid w:val="0034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3304"/>
  </w:style>
  <w:style w:type="character" w:customStyle="1" w:styleId="hl">
    <w:name w:val="hl"/>
    <w:basedOn w:val="a0"/>
    <w:rsid w:val="00343304"/>
  </w:style>
  <w:style w:type="character" w:customStyle="1" w:styleId="nobr">
    <w:name w:val="nobr"/>
    <w:basedOn w:val="a0"/>
    <w:rsid w:val="00343304"/>
  </w:style>
  <w:style w:type="character" w:styleId="a3">
    <w:name w:val="Hyperlink"/>
    <w:basedOn w:val="a0"/>
    <w:uiPriority w:val="99"/>
    <w:semiHidden/>
    <w:unhideWhenUsed/>
    <w:rsid w:val="0034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PK</cp:lastModifiedBy>
  <cp:revision>4</cp:revision>
  <dcterms:created xsi:type="dcterms:W3CDTF">2019-02-15T09:39:00Z</dcterms:created>
  <dcterms:modified xsi:type="dcterms:W3CDTF">2022-03-02T13:01:00Z</dcterms:modified>
</cp:coreProperties>
</file>